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91E0" w14:textId="77777777" w:rsidR="004F2888" w:rsidRPr="004F2888" w:rsidRDefault="004F2888" w:rsidP="004B67D6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sz w:val="24"/>
          <w:szCs w:val="24"/>
        </w:rPr>
      </w:pPr>
      <w:r w:rsidRPr="004F2888">
        <w:rPr>
          <w:rFonts w:ascii="Century" w:hAnsi="Century" w:cs="Pluto Cond Bold"/>
          <w:b/>
          <w:bCs/>
          <w:sz w:val="24"/>
          <w:szCs w:val="24"/>
        </w:rPr>
        <w:t>REQUISITOS PARA LA INSCRIPCION EN EL REGISTRO DE PROVEEDORES Y CONTRATISTAS DEL ESTADO</w:t>
      </w:r>
    </w:p>
    <w:p w14:paraId="46F6A66F" w14:textId="66A02F50" w:rsidR="004F2888" w:rsidRDefault="004F2888" w:rsidP="004B67D6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  <w:r w:rsidRPr="004B67D6">
        <w:rPr>
          <w:rFonts w:ascii="Century" w:hAnsi="Century" w:cs="Pluto Cond Bold"/>
          <w:b/>
          <w:bCs/>
          <w:u w:val="single"/>
        </w:rPr>
        <w:t>Requisitos Persona Natural</w:t>
      </w:r>
    </w:p>
    <w:p w14:paraId="79604F71" w14:textId="77777777" w:rsidR="00152CAB" w:rsidRDefault="00152CAB" w:rsidP="004B67D6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</w:p>
    <w:p w14:paraId="2141605E" w14:textId="2F413CE4" w:rsidR="00152CAB" w:rsidRDefault="00152CAB" w:rsidP="00152CAB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>
        <w:rPr>
          <w:rFonts w:ascii="Century" w:hAnsi="Century" w:cs="Pluto Cond Regular"/>
        </w:rPr>
        <w:t>Formulario F-1</w:t>
      </w:r>
      <w:r>
        <w:rPr>
          <w:rFonts w:ascii="Century" w:hAnsi="Century" w:cs="Pluto Cond Regular"/>
          <w:lang w:val="es-MX" w:eastAsia="es-ES"/>
        </w:rPr>
        <w:t>RP</w:t>
      </w:r>
      <w:r>
        <w:rPr>
          <w:rFonts w:ascii="Century" w:hAnsi="Century" w:cs="Pluto Cond Regular"/>
        </w:rPr>
        <w:t xml:space="preserve"> de Solicitud de Inscripción, firmado y sellado por el solicitante (representante o apoderado legal), autenticado. En caso de ser firmado y sellado por el apoderado legal no es necesario que figure en la auténtica de firmas.</w:t>
      </w:r>
    </w:p>
    <w:p w14:paraId="09C6FAEF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Formulario F-2RP de Información del Solicitante, firmado y sellado por el representante legal, autenticado.</w:t>
      </w:r>
    </w:p>
    <w:p w14:paraId="31955002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Formulario F-3RP de Carta Poder debidamente autenticada. (Adjuntar carnet vigente del Colegio de Abogados de Honduras).</w:t>
      </w:r>
    </w:p>
    <w:p w14:paraId="482B2482" w14:textId="3EEC0831" w:rsid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Formulario F-5RP de Declaración Jurada de no estar comprendido en las prohibiciones o inhabilidades de los artículos 15 y 16 de la Ley de Contratación del Estado, firmado y sellado por el representante legal, autenticado.</w:t>
      </w:r>
    </w:p>
    <w:p w14:paraId="617F831F" w14:textId="77777777" w:rsidR="004F083D" w:rsidRPr="00643DC5" w:rsidRDefault="004F083D" w:rsidP="004F083D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bCs/>
        </w:rPr>
      </w:pPr>
      <w:r w:rsidRPr="00643DC5">
        <w:rPr>
          <w:rFonts w:ascii="Century" w:hAnsi="Century" w:cs="Calibri Light"/>
          <w:bCs/>
        </w:rPr>
        <w:t xml:space="preserve">Deberán de presentar 2 autenticas: </w:t>
      </w:r>
    </w:p>
    <w:p w14:paraId="73D62F90" w14:textId="77777777" w:rsidR="004F083D" w:rsidRPr="004F2888" w:rsidRDefault="004F083D" w:rsidP="004F083D">
      <w:pPr>
        <w:pStyle w:val="Prrafodelista"/>
        <w:numPr>
          <w:ilvl w:val="0"/>
          <w:numId w:val="20"/>
        </w:numPr>
        <w:ind w:left="426"/>
        <w:rPr>
          <w:rFonts w:ascii="Century" w:hAnsi="Century" w:cs="Calibri Light"/>
          <w:bCs/>
        </w:rPr>
      </w:pPr>
      <w:r w:rsidRPr="004F2888">
        <w:rPr>
          <w:rFonts w:ascii="Century" w:hAnsi="Century" w:cs="Calibri Light"/>
          <w:bCs/>
        </w:rPr>
        <w:t xml:space="preserve">Una de copias, para la copia de documentos (deberán ir con la media firma y sello del notario en cada hoja) y </w:t>
      </w:r>
    </w:p>
    <w:p w14:paraId="7AEBAD22" w14:textId="77777777" w:rsidR="004F083D" w:rsidRPr="004F2888" w:rsidRDefault="004F083D" w:rsidP="004F083D">
      <w:pPr>
        <w:pStyle w:val="Prrafodelista"/>
        <w:numPr>
          <w:ilvl w:val="0"/>
          <w:numId w:val="20"/>
        </w:numPr>
        <w:ind w:left="426"/>
        <w:rPr>
          <w:rFonts w:ascii="Century" w:hAnsi="Century" w:cs="Calibri Light"/>
          <w:bCs/>
        </w:rPr>
      </w:pPr>
      <w:r w:rsidRPr="004F2888">
        <w:rPr>
          <w:rFonts w:ascii="Century" w:hAnsi="Century" w:cs="Calibri Light"/>
          <w:bCs/>
        </w:rPr>
        <w:t>Otra autentica de firmas para las firmas de los formularios.</w:t>
      </w:r>
    </w:p>
    <w:p w14:paraId="2E779559" w14:textId="77777777" w:rsidR="004F083D" w:rsidRPr="004F083D" w:rsidRDefault="004F083D" w:rsidP="004F083D">
      <w:pPr>
        <w:pStyle w:val="Prrafodelista"/>
        <w:numPr>
          <w:ilvl w:val="0"/>
          <w:numId w:val="20"/>
        </w:numPr>
        <w:ind w:left="426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bCs/>
        </w:rPr>
        <w:t xml:space="preserve">En la auténtica debe de ir detallado cada uno de los documentos, si se autentica una copia de identidad debe de especificar en la auténtica el nombre completo y correcto el número de este, de lo contrario se requerirá. </w:t>
      </w:r>
    </w:p>
    <w:p w14:paraId="3A246984" w14:textId="26DAAEFB" w:rsidR="004F2888" w:rsidRPr="004F2888" w:rsidRDefault="004F2888" w:rsidP="004F083D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Copia autenticada del Documento Nacional de Identificación (DNI) del representante legal.</w:t>
      </w:r>
    </w:p>
    <w:p w14:paraId="21F0C213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Copia autenticada del Registro Tributario Numérico (RTN) del representante legal.</w:t>
      </w:r>
    </w:p>
    <w:p w14:paraId="2C521391" w14:textId="4E0059E6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>Copia autenticada de Inscripción y solvencia en el Colegio Profesional Correspondiente de no tener Colegio Profesional presentar Título Universitario autenticado (Si el título universitario es extranjero debe ser revalidado por la Secretaría de Educación, autenticado)</w:t>
      </w:r>
      <w:r w:rsidR="00A21966">
        <w:rPr>
          <w:rFonts w:ascii="Century" w:hAnsi="Century" w:cs="Calibri Light"/>
          <w:lang w:val="es-MX" w:eastAsia="es-ES"/>
        </w:rPr>
        <w:t>.</w:t>
      </w:r>
    </w:p>
    <w:p w14:paraId="63C57226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lang w:val="es-MX" w:eastAsia="es-ES"/>
        </w:rPr>
      </w:pPr>
      <w:r w:rsidRPr="004F2888">
        <w:rPr>
          <w:rFonts w:ascii="Century" w:hAnsi="Century" w:cs="Calibri Light"/>
          <w:lang w:val="es-MX" w:eastAsia="es-ES"/>
        </w:rPr>
        <w:t xml:space="preserve">Solvencia fiscal emitida por Servicio de Administración de Rentas (SAR), la misma debe de ser verificable por el código QR. </w:t>
      </w:r>
    </w:p>
    <w:p w14:paraId="28B8F8CB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</w:rPr>
      </w:pPr>
      <w:r w:rsidRPr="004F2888">
        <w:rPr>
          <w:rFonts w:ascii="Century" w:hAnsi="Century" w:cs="Calibri Light"/>
        </w:rPr>
        <w:t xml:space="preserve">Recibo de pago TGR-01 de Lps.400.00 a nombre de la Secretaría de Transparencia y Lucha Contra la Corrupción (institución 409, en el código 12121 emisión, constancias, certificaciones y otros). </w:t>
      </w:r>
      <w:hyperlink r:id="rId8" w:history="1">
        <w:r w:rsidRPr="004F2888">
          <w:rPr>
            <w:rStyle w:val="Hipervnculo"/>
            <w:rFonts w:ascii="Century" w:hAnsi="Century" w:cs="Calibri Light"/>
          </w:rPr>
          <w:t>https://tgr1.sefin.gob.hn/TGR1</w:t>
        </w:r>
      </w:hyperlink>
    </w:p>
    <w:p w14:paraId="73109BD4" w14:textId="29E485C1" w:rsidR="004F2888" w:rsidRPr="004F2888" w:rsidRDefault="004F2888" w:rsidP="004B67D6">
      <w:pPr>
        <w:spacing w:after="0" w:line="276" w:lineRule="auto"/>
        <w:contextualSpacing/>
        <w:rPr>
          <w:rFonts w:ascii="Century" w:hAnsi="Century" w:cs="Calibri Light"/>
          <w:b/>
        </w:rPr>
      </w:pPr>
      <w:r w:rsidRPr="004F2888">
        <w:rPr>
          <w:rFonts w:ascii="Century" w:hAnsi="Century" w:cs="Calibri Light"/>
          <w:b/>
        </w:rPr>
        <w:t>El TGR-01 debe ser del mes en que tiene su fecha de presentación de documentación, si este</w:t>
      </w:r>
      <w:r>
        <w:rPr>
          <w:rFonts w:ascii="Century" w:hAnsi="Century" w:cs="Calibri Light"/>
          <w:b/>
        </w:rPr>
        <w:t xml:space="preserve"> </w:t>
      </w:r>
      <w:r w:rsidRPr="004F2888">
        <w:rPr>
          <w:rFonts w:ascii="Century" w:hAnsi="Century" w:cs="Calibri Light"/>
          <w:b/>
        </w:rPr>
        <w:t>es presentado de un mes anterior el mismo será requerido.</w:t>
      </w:r>
    </w:p>
    <w:p w14:paraId="5F371856" w14:textId="3F7009AA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b/>
        </w:rPr>
      </w:pPr>
      <w:r w:rsidRPr="004F2888">
        <w:rPr>
          <w:rFonts w:ascii="Century" w:hAnsi="Century" w:cs="Calibri Light"/>
          <w:bCs/>
        </w:rPr>
        <w:t>Acreditación del rubro según su área de actividad original o autenticada la misma debe de estar vigente. (Constancia de Inscripción, Licencia, Permisos Especiales, Colegiaciones etc)</w:t>
      </w:r>
      <w:hyperlink r:id="rId9" w:history="1">
        <w:r w:rsidRPr="00A83E8E">
          <w:rPr>
            <w:rStyle w:val="Hipervnculo"/>
            <w:rFonts w:ascii="Century" w:hAnsi="Century" w:cs="Calibri Light"/>
            <w:bCs/>
          </w:rPr>
          <w:t>https://www.oncae.gob.hn/archivos/category/185-constancias?download=307:constancias-a-acreditar-segun-rubro</w:t>
        </w:r>
      </w:hyperlink>
      <w:r w:rsidRPr="004F2888">
        <w:rPr>
          <w:rFonts w:ascii="Century" w:hAnsi="Century" w:cs="Calibri Light"/>
          <w:bCs/>
        </w:rPr>
        <w:t xml:space="preserve"> </w:t>
      </w:r>
    </w:p>
    <w:p w14:paraId="077CDB72" w14:textId="5AB7B549" w:rsidR="004F2888" w:rsidRPr="004F083D" w:rsidRDefault="004F2888" w:rsidP="004F083D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bCs/>
        </w:rPr>
      </w:pPr>
      <w:r w:rsidRPr="004F2888">
        <w:rPr>
          <w:rFonts w:ascii="Century" w:hAnsi="Century" w:cs="Calibri Light"/>
          <w:bCs/>
        </w:rPr>
        <w:t>Detallar el Bien y Servicio que dará y al que desea certificarse en el Formulario F-2</w:t>
      </w:r>
      <w:r w:rsidRPr="004F2888">
        <w:rPr>
          <w:rFonts w:ascii="Century" w:hAnsi="Century" w:cs="Calibri Light"/>
          <w:lang w:val="es-MX" w:eastAsia="es-ES"/>
        </w:rPr>
        <w:t xml:space="preserve"> RP</w:t>
      </w:r>
      <w:r w:rsidRPr="004F2888">
        <w:rPr>
          <w:rFonts w:ascii="Century" w:hAnsi="Century" w:cs="Calibri Light"/>
          <w:bCs/>
        </w:rPr>
        <w:t>.</w:t>
      </w:r>
      <w:r w:rsidRPr="004F083D">
        <w:rPr>
          <w:rFonts w:ascii="Century" w:hAnsi="Century" w:cs="Calibri Light"/>
          <w:bCs/>
        </w:rPr>
        <w:t xml:space="preserve"> </w:t>
      </w:r>
    </w:p>
    <w:p w14:paraId="5339C514" w14:textId="77777777" w:rsidR="004F2888" w:rsidRPr="004F2888" w:rsidRDefault="004F2888" w:rsidP="004F2888">
      <w:pPr>
        <w:numPr>
          <w:ilvl w:val="0"/>
          <w:numId w:val="18"/>
        </w:numPr>
        <w:spacing w:after="0" w:line="276" w:lineRule="auto"/>
        <w:ind w:left="0"/>
        <w:rPr>
          <w:rFonts w:ascii="Century" w:hAnsi="Century" w:cs="Calibri Light"/>
          <w:bCs/>
        </w:rPr>
      </w:pPr>
      <w:r w:rsidRPr="004F2888">
        <w:rPr>
          <w:rFonts w:ascii="Century" w:hAnsi="Century" w:cs="Calibri Light"/>
          <w:bCs/>
        </w:rPr>
        <w:t>La media firma y sello del notario debe ser original, no se permitirá media de forma escaneada.</w:t>
      </w:r>
    </w:p>
    <w:p w14:paraId="2BD16405" w14:textId="27B9CC97" w:rsidR="004F2888" w:rsidRPr="004B67D6" w:rsidRDefault="004F2888" w:rsidP="004F2888">
      <w:pPr>
        <w:spacing w:line="240" w:lineRule="auto"/>
        <w:jc w:val="center"/>
        <w:rPr>
          <w:rFonts w:ascii="Century" w:hAnsi="Century" w:cs="Pluto Cond Regular"/>
          <w:b/>
          <w:bCs/>
          <w:sz w:val="24"/>
          <w:szCs w:val="24"/>
          <w:u w:val="single"/>
        </w:rPr>
      </w:pPr>
      <w:r w:rsidRPr="004B67D6">
        <w:rPr>
          <w:rFonts w:ascii="Century" w:hAnsi="Century" w:cs="Pluto Cond Regular"/>
          <w:b/>
          <w:bCs/>
          <w:sz w:val="24"/>
          <w:szCs w:val="24"/>
          <w:u w:val="single"/>
        </w:rPr>
        <w:lastRenderedPageBreak/>
        <w:t>RECOMENDACIONES PARA PRESENTACIÓN DE DOCUMENTOS CORRECTOS</w:t>
      </w:r>
    </w:p>
    <w:p w14:paraId="67F9E61D" w14:textId="77777777" w:rsidR="00A21966" w:rsidRDefault="00A21966" w:rsidP="00A21966">
      <w:pPr>
        <w:pStyle w:val="Prrafodelista"/>
        <w:spacing w:after="0" w:line="276" w:lineRule="auto"/>
        <w:ind w:left="0" w:firstLine="0"/>
        <w:rPr>
          <w:rFonts w:ascii="Century" w:hAnsi="Century" w:cs="Pluto Cond Regular"/>
        </w:rPr>
      </w:pPr>
    </w:p>
    <w:p w14:paraId="0A4AE2C6" w14:textId="7E85A438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Detallar nombres y apellidos completos del Representante legal y apoderado legal.</w:t>
      </w:r>
    </w:p>
    <w:p w14:paraId="75EA7030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Detallar nombre, dirección, teléfono y correo electrónico de la empresa, completos y correctos.</w:t>
      </w:r>
    </w:p>
    <w:p w14:paraId="3DDECC5C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Completar todos los campos requeridos en los formularios.</w:t>
      </w:r>
    </w:p>
    <w:p w14:paraId="2752C70E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El Área de Actividad del formulario F-2rp se define de la siguiente manera:</w:t>
      </w:r>
    </w:p>
    <w:p w14:paraId="2DAB3190" w14:textId="77777777" w:rsidR="004F2888" w:rsidRPr="004F2888" w:rsidRDefault="004F2888" w:rsidP="004F2888">
      <w:pPr>
        <w:pStyle w:val="Prrafodelista"/>
        <w:numPr>
          <w:ilvl w:val="0"/>
          <w:numId w:val="20"/>
        </w:numPr>
        <w:ind w:left="426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Obras: construcción, arquitectura</w:t>
      </w:r>
    </w:p>
    <w:p w14:paraId="1B99341C" w14:textId="77777777" w:rsidR="004F2888" w:rsidRPr="004F2888" w:rsidRDefault="004F2888" w:rsidP="004F2888">
      <w:pPr>
        <w:pStyle w:val="Prrafodelista"/>
        <w:numPr>
          <w:ilvl w:val="0"/>
          <w:numId w:val="20"/>
        </w:numPr>
        <w:ind w:left="426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Bienes y servicios: venta de productos o servicios en general</w:t>
      </w:r>
    </w:p>
    <w:p w14:paraId="5F70E4FF" w14:textId="77777777" w:rsidR="004F2888" w:rsidRPr="004F2888" w:rsidRDefault="004F2888" w:rsidP="004F2888">
      <w:pPr>
        <w:pStyle w:val="Prrafodelista"/>
        <w:numPr>
          <w:ilvl w:val="0"/>
          <w:numId w:val="20"/>
        </w:numPr>
        <w:ind w:left="426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Consultoría: personas naturales y ONG</w:t>
      </w:r>
    </w:p>
    <w:p w14:paraId="7581684D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En el tipo de trámite del formulario F-1rp y F-2rp se define por:</w:t>
      </w:r>
    </w:p>
    <w:p w14:paraId="008B35DB" w14:textId="77777777" w:rsidR="004F2888" w:rsidRPr="004F2888" w:rsidRDefault="004F2888" w:rsidP="004F2888">
      <w:pPr>
        <w:pStyle w:val="Prrafodelista"/>
        <w:numPr>
          <w:ilvl w:val="0"/>
          <w:numId w:val="20"/>
        </w:numPr>
        <w:ind w:left="426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Inscripción: cuando el proceso se inicia con nuevo número de expediente porque realizo el registro electrónico</w:t>
      </w:r>
    </w:p>
    <w:p w14:paraId="6FCB7B51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El formulario F-1rp debe ser llenado, firmado y sellado por el apoderado legal, en caso de que hubiese y de no existir, será por el representante legal.</w:t>
      </w:r>
    </w:p>
    <w:p w14:paraId="6F84D047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En el formulario F-1rp debe detallar si es el Representante o el apoderado legal el que lleva el trámite, así como detallar el tipo de tramite si es inscripción o renovación.</w:t>
      </w:r>
    </w:p>
    <w:p w14:paraId="3DB0BEFA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Los formularios F-2rp, F-3rp, F-4rp y F-5rp deben ser llenados, firmados y sellados por el representante legal.</w:t>
      </w:r>
    </w:p>
    <w:p w14:paraId="20A096DB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Los documentos que tienen fecha de vencimiento, al momento de presentar el expediente deben estar vigentes, como ser: permiso de operación, licencias, solvencia fiscal, constancias, etc.</w:t>
      </w:r>
    </w:p>
    <w:p w14:paraId="559905E0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Los códigos de rubro o el rubro seleccionado deben coincidir con la escritura, el permiso de operación, licencias, etc.</w:t>
      </w:r>
    </w:p>
    <w:p w14:paraId="4B8F4EC7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El expediente debe presentarse debidamente foliado, en folder tamaño oficio y con fastener al lado.</w:t>
      </w:r>
    </w:p>
    <w:p w14:paraId="291685A5" w14:textId="6A0058D4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En las auténticas se deben describir sumariamente el número de ID, RTN y cualquier otro número de documento, como ser: número de permiso de operación, numero de licencia, etc.</w:t>
      </w:r>
    </w:p>
    <w:p w14:paraId="6011C875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Toda fotocopia debe ser autenticada y contener la media firma y sello azul del notario que da fe (Las firmas y sello deben ser originales, no se aceptaran copias ni escaneos de la firma y el sello de notario).</w:t>
      </w:r>
    </w:p>
    <w:p w14:paraId="3F087B3C" w14:textId="77777777" w:rsidR="004F2888" w:rsidRPr="004F2888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Regular"/>
        </w:rPr>
      </w:pPr>
      <w:r w:rsidRPr="004F2888">
        <w:rPr>
          <w:rFonts w:ascii="Century" w:hAnsi="Century" w:cs="Pluto Cond Regular"/>
        </w:rPr>
        <w:t>Los formularios presentados deben ser de fecha anterior o igual a la fecha que el notario firma y sella la auténtica.</w:t>
      </w:r>
    </w:p>
    <w:p w14:paraId="357E8C80" w14:textId="77777777" w:rsidR="004F2888" w:rsidRPr="00643DC5" w:rsidRDefault="004F2888" w:rsidP="004F2888">
      <w:pPr>
        <w:pStyle w:val="Prrafodelista"/>
        <w:numPr>
          <w:ilvl w:val="0"/>
          <w:numId w:val="23"/>
        </w:numPr>
        <w:spacing w:after="0" w:line="276" w:lineRule="auto"/>
        <w:ind w:left="0"/>
        <w:rPr>
          <w:rFonts w:ascii="Century" w:hAnsi="Century" w:cs="Pluto Cond Bold"/>
          <w:spacing w:val="1"/>
        </w:rPr>
      </w:pPr>
      <w:r w:rsidRPr="004F2888">
        <w:rPr>
          <w:rFonts w:ascii="Century" w:hAnsi="Century" w:cs="Pluto Cond Regular"/>
        </w:rPr>
        <w:t xml:space="preserve">Para dudas o consultas enviar solicitud a: </w:t>
      </w:r>
      <w:hyperlink r:id="rId10" w:history="1">
        <w:r w:rsidRPr="004F2888">
          <w:rPr>
            <w:rStyle w:val="Hipervnculo"/>
            <w:rFonts w:ascii="Century" w:hAnsi="Century" w:cs="Pluto Cond Regular"/>
          </w:rPr>
          <w:t>https://soporte.honducompras.gob.hn/solicitud/</w:t>
        </w:r>
      </w:hyperlink>
      <w:r w:rsidRPr="004F2888">
        <w:rPr>
          <w:rFonts w:ascii="Century" w:hAnsi="Century" w:cs="Pluto Cond Regular"/>
        </w:rPr>
        <w:t xml:space="preserve"> con nombre completo y RTN de la empresa o persona natural y el número de expediente si tiene.</w:t>
      </w:r>
    </w:p>
    <w:p w14:paraId="544F6CF4" w14:textId="77777777" w:rsidR="00643DC5" w:rsidRDefault="00643DC5" w:rsidP="00643DC5">
      <w:pPr>
        <w:spacing w:after="0" w:line="276" w:lineRule="auto"/>
        <w:rPr>
          <w:rFonts w:ascii="Century" w:hAnsi="Century" w:cs="Pluto Cond Bold"/>
          <w:spacing w:val="1"/>
        </w:rPr>
      </w:pPr>
    </w:p>
    <w:p w14:paraId="3FEAFB68" w14:textId="77777777" w:rsidR="00643DC5" w:rsidRDefault="00643DC5" w:rsidP="00643DC5">
      <w:pPr>
        <w:spacing w:after="0" w:line="276" w:lineRule="auto"/>
        <w:rPr>
          <w:rFonts w:ascii="Century" w:hAnsi="Century" w:cs="Pluto Cond Bold"/>
          <w:spacing w:val="1"/>
        </w:rPr>
      </w:pPr>
    </w:p>
    <w:p w14:paraId="573DE644" w14:textId="77777777" w:rsidR="00643DC5" w:rsidRPr="00643DC5" w:rsidRDefault="00643DC5" w:rsidP="00643DC5">
      <w:pPr>
        <w:spacing w:after="0" w:line="276" w:lineRule="auto"/>
        <w:rPr>
          <w:rFonts w:ascii="Century" w:hAnsi="Century" w:cs="Pluto Cond Bold"/>
          <w:spacing w:val="1"/>
        </w:rPr>
      </w:pPr>
    </w:p>
    <w:p w14:paraId="0675504F" w14:textId="77777777" w:rsidR="00E60FD3" w:rsidRPr="004F2888" w:rsidRDefault="00E60FD3" w:rsidP="00173E27">
      <w:pPr>
        <w:rPr>
          <w:rFonts w:ascii="Century" w:hAnsi="Century"/>
        </w:rPr>
      </w:pPr>
    </w:p>
    <w:sectPr w:rsidR="00E60FD3" w:rsidRPr="004F2888" w:rsidSect="00354C41">
      <w:headerReference w:type="default" r:id="rId11"/>
      <w:footerReference w:type="default" r:id="rId12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B5AE" w14:textId="77777777" w:rsidR="00C86550" w:rsidRDefault="00C86550">
      <w:pPr>
        <w:spacing w:line="240" w:lineRule="auto"/>
      </w:pPr>
    </w:p>
  </w:endnote>
  <w:endnote w:type="continuationSeparator" w:id="0">
    <w:p w14:paraId="78F66629" w14:textId="77777777" w:rsidR="00C86550" w:rsidRDefault="00C865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>Centro Cívico Gubernamental, Boulevard Fuerzas Armadas contiguo a Chiminike,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CC03" w14:textId="77777777" w:rsidR="00C86550" w:rsidRDefault="00C86550">
      <w:pPr>
        <w:spacing w:after="0"/>
      </w:pPr>
    </w:p>
  </w:footnote>
  <w:footnote w:type="continuationSeparator" w:id="0">
    <w:p w14:paraId="1DF88EEE" w14:textId="77777777" w:rsidR="00C86550" w:rsidRDefault="00C865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A2D2C95"/>
    <w:multiLevelType w:val="hybridMultilevel"/>
    <w:tmpl w:val="25E405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7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43BC9"/>
    <w:multiLevelType w:val="multilevel"/>
    <w:tmpl w:val="5C643BC9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6"/>
  </w:num>
  <w:num w:numId="7" w16cid:durableId="869798570">
    <w:abstractNumId w:val="4"/>
  </w:num>
  <w:num w:numId="8" w16cid:durableId="1313607662">
    <w:abstractNumId w:val="2"/>
  </w:num>
  <w:num w:numId="9" w16cid:durableId="287862506">
    <w:abstractNumId w:val="7"/>
  </w:num>
  <w:num w:numId="10" w16cid:durableId="518856455">
    <w:abstractNumId w:val="11"/>
  </w:num>
  <w:num w:numId="11" w16cid:durableId="975797486">
    <w:abstractNumId w:val="9"/>
  </w:num>
  <w:num w:numId="12" w16cid:durableId="364788765">
    <w:abstractNumId w:val="13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6"/>
    <w:lvlOverride w:ilvl="0">
      <w:startOverride w:val="1"/>
    </w:lvlOverride>
  </w:num>
  <w:num w:numId="16" w16cid:durableId="1033268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1984579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460862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825775">
    <w:abstractNumId w:val="15"/>
  </w:num>
  <w:num w:numId="21" w16cid:durableId="870729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915018">
    <w:abstractNumId w:val="2"/>
  </w:num>
  <w:num w:numId="23" w16cid:durableId="1284967138">
    <w:abstractNumId w:val="3"/>
  </w:num>
  <w:num w:numId="24" w16cid:durableId="865870614">
    <w:abstractNumId w:val="14"/>
  </w:num>
  <w:num w:numId="25" w16cid:durableId="1002858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2CAB"/>
    <w:rsid w:val="00153DBA"/>
    <w:rsid w:val="00173E27"/>
    <w:rsid w:val="001758B1"/>
    <w:rsid w:val="001B0B3B"/>
    <w:rsid w:val="001D0CEE"/>
    <w:rsid w:val="001D24AB"/>
    <w:rsid w:val="001E6056"/>
    <w:rsid w:val="001E6C87"/>
    <w:rsid w:val="0021099E"/>
    <w:rsid w:val="0022376D"/>
    <w:rsid w:val="00243EA0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1E0A"/>
    <w:rsid w:val="00494EFF"/>
    <w:rsid w:val="004B67D6"/>
    <w:rsid w:val="004C5160"/>
    <w:rsid w:val="004D00CD"/>
    <w:rsid w:val="004E0CFF"/>
    <w:rsid w:val="004E3839"/>
    <w:rsid w:val="004F083D"/>
    <w:rsid w:val="004F2888"/>
    <w:rsid w:val="005220FE"/>
    <w:rsid w:val="00542198"/>
    <w:rsid w:val="00543969"/>
    <w:rsid w:val="005940E3"/>
    <w:rsid w:val="00597B87"/>
    <w:rsid w:val="0060431D"/>
    <w:rsid w:val="006301C3"/>
    <w:rsid w:val="0064155B"/>
    <w:rsid w:val="00643DC5"/>
    <w:rsid w:val="0065658B"/>
    <w:rsid w:val="00660503"/>
    <w:rsid w:val="0066335B"/>
    <w:rsid w:val="00663ECA"/>
    <w:rsid w:val="006678B3"/>
    <w:rsid w:val="00684199"/>
    <w:rsid w:val="006B2813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9E6E2A"/>
    <w:rsid w:val="00A126B3"/>
    <w:rsid w:val="00A21966"/>
    <w:rsid w:val="00A2495A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F0638"/>
    <w:rsid w:val="00C15894"/>
    <w:rsid w:val="00C3453E"/>
    <w:rsid w:val="00C523C6"/>
    <w:rsid w:val="00C61A69"/>
    <w:rsid w:val="00C654E9"/>
    <w:rsid w:val="00C72004"/>
    <w:rsid w:val="00C86550"/>
    <w:rsid w:val="00CA336E"/>
    <w:rsid w:val="00CA673A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E12F8D"/>
    <w:rsid w:val="00E1430B"/>
    <w:rsid w:val="00E22196"/>
    <w:rsid w:val="00E301B1"/>
    <w:rsid w:val="00E35819"/>
    <w:rsid w:val="00E54CBB"/>
    <w:rsid w:val="00E555C3"/>
    <w:rsid w:val="00E60FD3"/>
    <w:rsid w:val="00E66FD7"/>
    <w:rsid w:val="00EB5E62"/>
    <w:rsid w:val="00EB63C0"/>
    <w:rsid w:val="00EB675F"/>
    <w:rsid w:val="00EC1426"/>
    <w:rsid w:val="00ED7F6B"/>
    <w:rsid w:val="00EF21AB"/>
    <w:rsid w:val="00EF30F8"/>
    <w:rsid w:val="00EF69C8"/>
    <w:rsid w:val="00F01D2A"/>
    <w:rsid w:val="00F2600D"/>
    <w:rsid w:val="00F31026"/>
    <w:rsid w:val="00F57ABC"/>
    <w:rsid w:val="00F74507"/>
    <w:rsid w:val="00F755B0"/>
    <w:rsid w:val="00F90D16"/>
    <w:rsid w:val="00FA08A7"/>
    <w:rsid w:val="00FD1AE0"/>
    <w:rsid w:val="00FE06B6"/>
    <w:rsid w:val="00FE4B00"/>
    <w:rsid w:val="00FE4CCD"/>
    <w:rsid w:val="00FF1485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1.sefin.gob.hn/TGR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porte.honducompras.gob.hn/solicit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cae.gob.hn/archivos/category/185-constancias?download=307:constancias-a-acreditar-segun-rub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28</cp:revision>
  <cp:lastPrinted>2022-05-31T22:46:00Z</cp:lastPrinted>
  <dcterms:created xsi:type="dcterms:W3CDTF">2022-09-09T20:10:00Z</dcterms:created>
  <dcterms:modified xsi:type="dcterms:W3CDTF">2023-04-28T17:31:00Z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