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9681" w14:textId="77777777" w:rsidR="001F04DC" w:rsidRPr="001F04DC" w:rsidRDefault="001F04DC" w:rsidP="006D2928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sz w:val="24"/>
          <w:szCs w:val="24"/>
        </w:rPr>
      </w:pPr>
      <w:r w:rsidRPr="001F04DC">
        <w:rPr>
          <w:rFonts w:ascii="Century" w:hAnsi="Century" w:cs="Pluto Cond Bold"/>
          <w:b/>
          <w:bCs/>
          <w:sz w:val="24"/>
          <w:szCs w:val="24"/>
        </w:rPr>
        <w:t>REQUISITOS PARA LA INSCRIPCION EN EL REGISTRO DE PROVEEDORES Y CONTRATISTAS DEL ESTADO</w:t>
      </w:r>
    </w:p>
    <w:p w14:paraId="5B5EFC88" w14:textId="77777777" w:rsidR="001F04DC" w:rsidRPr="00620D05" w:rsidRDefault="001F04DC" w:rsidP="006D2928">
      <w:pPr>
        <w:spacing w:after="0" w:line="240" w:lineRule="auto"/>
        <w:ind w:left="-284" w:hanging="11"/>
        <w:jc w:val="center"/>
        <w:rPr>
          <w:rFonts w:ascii="Century" w:hAnsi="Century" w:cs="Pluto Cond Bold"/>
          <w:b/>
          <w:bCs/>
          <w:u w:val="single"/>
        </w:rPr>
      </w:pPr>
      <w:r w:rsidRPr="00620D05">
        <w:rPr>
          <w:rFonts w:ascii="Century" w:hAnsi="Century" w:cs="Pluto Cond Bold"/>
          <w:b/>
          <w:bCs/>
          <w:u w:val="single"/>
        </w:rPr>
        <w:t>Organización No Gubernamental (ONG)</w:t>
      </w:r>
    </w:p>
    <w:p w14:paraId="660AD51B" w14:textId="77777777" w:rsidR="001F04DC" w:rsidRPr="001F04DC" w:rsidRDefault="001F04DC" w:rsidP="001F04DC">
      <w:pPr>
        <w:spacing w:after="0" w:line="240" w:lineRule="auto"/>
        <w:jc w:val="center"/>
        <w:rPr>
          <w:rFonts w:ascii="Century" w:hAnsi="Century" w:cstheme="majorHAnsi"/>
          <w:b/>
          <w:bCs/>
          <w:u w:val="single"/>
        </w:rPr>
      </w:pPr>
    </w:p>
    <w:p w14:paraId="43BE5DF7" w14:textId="241C7A6A" w:rsidR="00C45300" w:rsidRDefault="00C45300" w:rsidP="00C45300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="Pluto Cond Regular"/>
          <w:lang w:val="es-MX" w:eastAsia="es-ES"/>
        </w:rPr>
      </w:pPr>
      <w:r>
        <w:rPr>
          <w:rFonts w:ascii="Century" w:hAnsi="Century" w:cs="Pluto Cond Regular"/>
        </w:rPr>
        <w:t>Formulario F-1</w:t>
      </w:r>
      <w:r>
        <w:rPr>
          <w:rFonts w:ascii="Century" w:hAnsi="Century" w:cs="Pluto Cond Regular"/>
          <w:lang w:val="es-MX" w:eastAsia="es-ES"/>
        </w:rPr>
        <w:t>RP</w:t>
      </w:r>
      <w:r>
        <w:rPr>
          <w:rFonts w:ascii="Century" w:hAnsi="Century" w:cs="Pluto Cond Regular"/>
        </w:rPr>
        <w:t xml:space="preserve"> de Solicitud de Inscripción, firmado y sellado por el solicitante (representante o apoderado legal), autenticado. En caso de ser firmado y sellado por el apoderado legal no es necesario que figure en la auténtica de firmas.</w:t>
      </w:r>
    </w:p>
    <w:p w14:paraId="7D48061C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</w:rPr>
      </w:pPr>
      <w:r w:rsidRPr="001F04DC">
        <w:rPr>
          <w:rFonts w:ascii="Century" w:hAnsi="Century" w:cstheme="majorHAnsi"/>
        </w:rPr>
        <w:t xml:space="preserve">Formulario F-2RP de Información del Solicitante, </w:t>
      </w:r>
      <w:bookmarkStart w:id="0" w:name="_Hlk74123754"/>
      <w:r w:rsidRPr="001F04DC">
        <w:rPr>
          <w:rFonts w:ascii="Century" w:hAnsi="Century" w:cstheme="majorHAnsi"/>
        </w:rPr>
        <w:t>firmado y sellado por el representante legal o quien tenga las facultades suficientes, autenticado.</w:t>
      </w:r>
    </w:p>
    <w:bookmarkEnd w:id="0"/>
    <w:p w14:paraId="4F1F4D58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</w:rPr>
      </w:pPr>
      <w:r w:rsidRPr="001F04DC">
        <w:rPr>
          <w:rFonts w:ascii="Century" w:hAnsi="Century" w:cstheme="majorHAnsi"/>
        </w:rPr>
        <w:t xml:space="preserve">Formulario F-3RP de Carta Poder debidamente autenticada o Poder en Escritura Pública; a favor de un profesional del derecho. (Adjuntar carnet vigente del Colegio de Abogados de Honduras), </w:t>
      </w:r>
    </w:p>
    <w:p w14:paraId="7EE6F578" w14:textId="68E2085B" w:rsid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</w:rPr>
      </w:pPr>
      <w:r w:rsidRPr="001F04DC">
        <w:rPr>
          <w:rFonts w:ascii="Century" w:hAnsi="Century" w:cstheme="majorHAnsi"/>
        </w:rPr>
        <w:t>Formulario F-5RP de Declaración Jurada de no estar comprendido en las prohibiciones o inhabilidades de los artículos 15 y 16 de la Ley de Contratación del Estado, firmado y sellado por el representante legal o quien tenga las facultades suficientes.</w:t>
      </w:r>
    </w:p>
    <w:p w14:paraId="7025A4AD" w14:textId="77777777" w:rsidR="00953CEF" w:rsidRPr="00E85DA0" w:rsidRDefault="00953CEF" w:rsidP="00953CEF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bCs/>
        </w:rPr>
      </w:pPr>
      <w:r w:rsidRPr="00E85DA0">
        <w:rPr>
          <w:rFonts w:ascii="Century" w:hAnsi="Century" w:cstheme="majorHAnsi"/>
          <w:bCs/>
        </w:rPr>
        <w:t xml:space="preserve">Deberán de presentar 2 autenticas: </w:t>
      </w:r>
    </w:p>
    <w:p w14:paraId="6F2B86BE" w14:textId="77777777" w:rsidR="00953CEF" w:rsidRPr="001F04DC" w:rsidRDefault="00953CEF" w:rsidP="00953CEF">
      <w:pPr>
        <w:pStyle w:val="Prrafodelista"/>
        <w:numPr>
          <w:ilvl w:val="0"/>
          <w:numId w:val="19"/>
        </w:numPr>
        <w:ind w:left="426"/>
        <w:rPr>
          <w:rFonts w:ascii="Century" w:hAnsi="Century" w:cstheme="majorHAnsi"/>
          <w:bCs/>
        </w:rPr>
      </w:pPr>
      <w:r w:rsidRPr="001F04DC">
        <w:rPr>
          <w:rFonts w:ascii="Century" w:hAnsi="Century" w:cstheme="majorHAnsi"/>
          <w:bCs/>
        </w:rPr>
        <w:t xml:space="preserve">Una de copias, para la copia de documentos (deberán ir con la media firma y sello del notario en cada hoja) y </w:t>
      </w:r>
    </w:p>
    <w:p w14:paraId="73DD17A3" w14:textId="77777777" w:rsidR="00953CEF" w:rsidRPr="001F04DC" w:rsidRDefault="00953CEF" w:rsidP="00953CEF">
      <w:pPr>
        <w:pStyle w:val="Prrafodelista"/>
        <w:numPr>
          <w:ilvl w:val="0"/>
          <w:numId w:val="19"/>
        </w:numPr>
        <w:ind w:left="426"/>
        <w:rPr>
          <w:rFonts w:ascii="Century" w:hAnsi="Century" w:cstheme="majorHAnsi"/>
          <w:bCs/>
        </w:rPr>
      </w:pPr>
      <w:r w:rsidRPr="001F04DC">
        <w:rPr>
          <w:rFonts w:ascii="Century" w:hAnsi="Century" w:cstheme="majorHAnsi"/>
          <w:bCs/>
        </w:rPr>
        <w:t>Otra autentica de firmas para las firmas de los formularios.</w:t>
      </w:r>
    </w:p>
    <w:p w14:paraId="03E0C8B9" w14:textId="77777777" w:rsidR="00953CEF" w:rsidRPr="001F04DC" w:rsidRDefault="00953CEF" w:rsidP="00953CEF">
      <w:pPr>
        <w:pStyle w:val="Prrafodelista"/>
        <w:numPr>
          <w:ilvl w:val="0"/>
          <w:numId w:val="19"/>
        </w:numPr>
        <w:ind w:left="426"/>
        <w:rPr>
          <w:rFonts w:ascii="Century" w:hAnsi="Century" w:cstheme="majorHAnsi"/>
          <w:bCs/>
        </w:rPr>
      </w:pPr>
      <w:r w:rsidRPr="001F04DC">
        <w:rPr>
          <w:rFonts w:ascii="Century" w:hAnsi="Century" w:cstheme="majorHAnsi"/>
          <w:bCs/>
        </w:rPr>
        <w:t xml:space="preserve">En la auténtica debe de ir detallado cada uno de los documentos, si se autentica una copia de identidad debe de especificar en la auténtica el nombre completo y correcto el número de este, de lo contrario se requerirá. </w:t>
      </w:r>
    </w:p>
    <w:p w14:paraId="61810219" w14:textId="77777777" w:rsidR="00953CEF" w:rsidRPr="001F04DC" w:rsidRDefault="00953CEF" w:rsidP="00953CEF">
      <w:pPr>
        <w:pStyle w:val="Prrafodelista"/>
        <w:numPr>
          <w:ilvl w:val="0"/>
          <w:numId w:val="19"/>
        </w:numPr>
        <w:ind w:left="426"/>
        <w:rPr>
          <w:rFonts w:ascii="Century" w:hAnsi="Century" w:cstheme="majorHAnsi"/>
          <w:bCs/>
        </w:rPr>
      </w:pPr>
      <w:r w:rsidRPr="001F04DC">
        <w:rPr>
          <w:rFonts w:ascii="Century" w:hAnsi="Century" w:cstheme="majorHAnsi"/>
          <w:bCs/>
        </w:rPr>
        <w:t>La media firma y sello del notario debe</w:t>
      </w:r>
      <w:r>
        <w:rPr>
          <w:rFonts w:ascii="Century" w:hAnsi="Century" w:cstheme="majorHAnsi"/>
          <w:bCs/>
        </w:rPr>
        <w:t xml:space="preserve"> </w:t>
      </w:r>
      <w:r w:rsidRPr="001F04DC">
        <w:rPr>
          <w:rFonts w:ascii="Century" w:hAnsi="Century" w:cstheme="majorHAnsi"/>
          <w:bCs/>
        </w:rPr>
        <w:t>ser original, no se permitirá media firma de forma escaneada.</w:t>
      </w:r>
    </w:p>
    <w:p w14:paraId="7D63E7E3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</w:rPr>
      </w:pPr>
      <w:r w:rsidRPr="001F04DC">
        <w:rPr>
          <w:rFonts w:ascii="Century" w:hAnsi="Century" w:cstheme="majorHAnsi"/>
        </w:rPr>
        <w:t>Copia autenticada del Documento Nacional de Identificación (DNI) del representante legal, autenticado.</w:t>
      </w:r>
    </w:p>
    <w:p w14:paraId="7CC3F3DC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</w:rPr>
      </w:pPr>
      <w:r w:rsidRPr="001F04DC">
        <w:rPr>
          <w:rFonts w:ascii="Century" w:hAnsi="Century" w:cstheme="majorHAnsi"/>
        </w:rPr>
        <w:t>Copia autenticada del Registro Tributario Numérico (RTN) del Representante Legal.</w:t>
      </w:r>
    </w:p>
    <w:p w14:paraId="046F3DA1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</w:rPr>
      </w:pPr>
      <w:r w:rsidRPr="001F04DC">
        <w:rPr>
          <w:rFonts w:ascii="Century" w:hAnsi="Century" w:cstheme="majorHAnsi"/>
        </w:rPr>
        <w:t>Copia autenticada de la Organización No Gubernamental (ONG) la Personería Jurídica y sus estatutos.</w:t>
      </w:r>
    </w:p>
    <w:p w14:paraId="3A9C02F5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</w:rPr>
      </w:pPr>
      <w:r w:rsidRPr="001F04DC">
        <w:rPr>
          <w:rFonts w:ascii="Century" w:hAnsi="Century" w:cstheme="majorHAnsi"/>
        </w:rPr>
        <w:t>Copia autenticada del Registro Tributario Nacional (RTN) de la ONG.</w:t>
      </w:r>
    </w:p>
    <w:p w14:paraId="0E2A570F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u w:val="single"/>
        </w:rPr>
      </w:pPr>
      <w:r w:rsidRPr="001F04DC">
        <w:rPr>
          <w:rFonts w:ascii="Century" w:hAnsi="Century" w:cstheme="majorHAnsi"/>
        </w:rPr>
        <w:t>Copia autenticada del Documento Nacional de Identificación (DNI) de todos los</w:t>
      </w:r>
      <w:r w:rsidRPr="001F04DC">
        <w:rPr>
          <w:rFonts w:ascii="Century" w:hAnsi="Century" w:cstheme="majorHAnsi"/>
          <w:lang w:val="es-MX"/>
        </w:rPr>
        <w:t xml:space="preserve"> Miembros de la junta directiva y en el caso de los miembros extranjeros copia del pasaporte.</w:t>
      </w:r>
    </w:p>
    <w:p w14:paraId="095A9D10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</w:rPr>
      </w:pPr>
      <w:r w:rsidRPr="001F04DC">
        <w:rPr>
          <w:rFonts w:ascii="Century" w:hAnsi="Century" w:cstheme="majorHAnsi"/>
        </w:rPr>
        <w:t>Copia autenticada del Registro Tributario Numérico (RTN) de todos los Miembros de la junta directiva.</w:t>
      </w:r>
    </w:p>
    <w:p w14:paraId="744834A5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</w:rPr>
      </w:pPr>
      <w:r w:rsidRPr="001F04DC">
        <w:rPr>
          <w:rFonts w:ascii="Century" w:hAnsi="Century" w:cstheme="majorHAnsi"/>
        </w:rPr>
        <w:t>Copia autenticada de Constancia de Inscripción en la DIRRSAC vigente (</w:t>
      </w:r>
      <w:r w:rsidRPr="001F04DC">
        <w:rPr>
          <w:rFonts w:ascii="Century" w:hAnsi="Century" w:cs="Arial"/>
          <w:shd w:val="clear" w:color="auto" w:fill="FFFFFF"/>
        </w:rPr>
        <w:t>Dirección de Regulación, Registro y Seguimiento de Asociaciones Civiles</w:t>
      </w:r>
      <w:r w:rsidRPr="001F04DC">
        <w:rPr>
          <w:rFonts w:ascii="Century" w:hAnsi="Century" w:cstheme="majorHAnsi"/>
        </w:rPr>
        <w:t xml:space="preserve">, debidamente autenticada, </w:t>
      </w:r>
    </w:p>
    <w:p w14:paraId="111882DF" w14:textId="23DC8A84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u w:val="single"/>
        </w:rPr>
      </w:pPr>
      <w:r w:rsidRPr="001F04DC">
        <w:rPr>
          <w:rFonts w:ascii="Century" w:hAnsi="Century" w:cstheme="majorHAnsi"/>
        </w:rPr>
        <w:t>Copia autenticada de Constancia de Inscripción de la Junta Directiva de la ONG vigente, en la DIRRSAC (</w:t>
      </w:r>
      <w:r w:rsidRPr="001F04DC">
        <w:rPr>
          <w:rFonts w:ascii="Century" w:hAnsi="Century" w:cs="Arial"/>
          <w:shd w:val="clear" w:color="auto" w:fill="FFFFFF"/>
        </w:rPr>
        <w:t>Dirección de Regulación, Registro y Seguimiento de Asociaciones Civiles</w:t>
      </w:r>
      <w:bookmarkStart w:id="1" w:name="_Hlk86408381"/>
      <w:r w:rsidRPr="001F04DC">
        <w:rPr>
          <w:rFonts w:ascii="Century" w:hAnsi="Century" w:cstheme="majorHAnsi"/>
        </w:rPr>
        <w:t>.</w:t>
      </w:r>
    </w:p>
    <w:p w14:paraId="74617243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u w:val="single"/>
        </w:rPr>
      </w:pPr>
      <w:r w:rsidRPr="001F04DC">
        <w:rPr>
          <w:rFonts w:ascii="Century" w:hAnsi="Century" w:cstheme="majorHAnsi"/>
        </w:rPr>
        <w:t xml:space="preserve">Solvencia fiscal emitida por el Servicio de Administración de Rentas (SAR) a nombre de la empresa, la misma debe de ser verificable por el código QR. </w:t>
      </w:r>
    </w:p>
    <w:p w14:paraId="59695898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u w:val="single"/>
        </w:rPr>
      </w:pPr>
      <w:r w:rsidRPr="001F04DC">
        <w:rPr>
          <w:rFonts w:ascii="Century" w:hAnsi="Century" w:cstheme="majorHAnsi"/>
        </w:rPr>
        <w:t>Copia autenticada del Permiso de Operación emitido por la Alcaldía Municipal correspondiente.</w:t>
      </w:r>
    </w:p>
    <w:p w14:paraId="39789A8F" w14:textId="77777777" w:rsidR="001F04DC" w:rsidRP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b/>
        </w:rPr>
      </w:pPr>
      <w:r w:rsidRPr="001F04DC">
        <w:rPr>
          <w:rFonts w:ascii="Century" w:hAnsi="Century" w:cstheme="majorHAnsi"/>
        </w:rPr>
        <w:lastRenderedPageBreak/>
        <w:t xml:space="preserve">Recibo de pago TGR-01 de Lps.400.00 a nombre de la Secretaría de Transparencia y Lucha Contra la Corrupción (institución 409, en el código 12121 emisión, constancias, certificaciones y otros). </w:t>
      </w:r>
      <w:hyperlink r:id="rId8" w:history="1">
        <w:r w:rsidRPr="001F04DC">
          <w:rPr>
            <w:rStyle w:val="Hipervnculo"/>
            <w:rFonts w:ascii="Century" w:hAnsi="Century" w:cstheme="majorHAnsi"/>
          </w:rPr>
          <w:t>https://tgr1.sefin.gob.hn/TGR1</w:t>
        </w:r>
      </w:hyperlink>
    </w:p>
    <w:p w14:paraId="19361278" w14:textId="621898D5" w:rsidR="001F04DC" w:rsidRPr="001F04DC" w:rsidRDefault="001F04DC" w:rsidP="00A354BF">
      <w:pPr>
        <w:spacing w:after="0" w:line="276" w:lineRule="auto"/>
        <w:ind w:left="11" w:hanging="11"/>
        <w:rPr>
          <w:rFonts w:ascii="Century" w:hAnsi="Century" w:cstheme="majorHAnsi"/>
          <w:b/>
        </w:rPr>
      </w:pPr>
      <w:r w:rsidRPr="001F04DC">
        <w:rPr>
          <w:rFonts w:ascii="Century" w:hAnsi="Century" w:cstheme="majorHAnsi"/>
          <w:b/>
        </w:rPr>
        <w:t>El TGR-01 debe ser del mes en que tiene su fecha de presentación de documentación, si este es presentado de un mes anterior el mismo será requerido.</w:t>
      </w:r>
    </w:p>
    <w:p w14:paraId="4A6F34F3" w14:textId="7AEBFBF5" w:rsidR="001F04DC" w:rsidRDefault="001F04DC" w:rsidP="001F04DC">
      <w:pPr>
        <w:numPr>
          <w:ilvl w:val="0"/>
          <w:numId w:val="1"/>
        </w:numPr>
        <w:spacing w:after="0" w:line="276" w:lineRule="auto"/>
        <w:ind w:left="0"/>
        <w:rPr>
          <w:rFonts w:ascii="Century" w:hAnsi="Century" w:cstheme="majorHAnsi"/>
          <w:bCs/>
        </w:rPr>
      </w:pPr>
      <w:r w:rsidRPr="001F04DC">
        <w:rPr>
          <w:rFonts w:ascii="Century" w:hAnsi="Century" w:cstheme="majorHAnsi"/>
          <w:bCs/>
        </w:rPr>
        <w:t>Las ONG’s únicamente puede llevar a cabo su inscripción bajo el rubro de CONSULTORÍA en el Formulario F-2</w:t>
      </w:r>
      <w:r w:rsidRPr="001F04DC">
        <w:rPr>
          <w:rFonts w:ascii="Century" w:hAnsi="Century" w:cstheme="majorHAnsi"/>
          <w:lang w:val="es-MX" w:eastAsia="es-ES"/>
        </w:rPr>
        <w:t xml:space="preserve"> RP</w:t>
      </w:r>
      <w:r w:rsidRPr="001F04DC">
        <w:rPr>
          <w:rFonts w:ascii="Century" w:hAnsi="Century" w:cstheme="majorHAnsi"/>
          <w:bCs/>
        </w:rPr>
        <w:t>.</w:t>
      </w:r>
    </w:p>
    <w:bookmarkEnd w:id="1"/>
    <w:p w14:paraId="5BF2F282" w14:textId="77777777" w:rsidR="001F04DC" w:rsidRDefault="001F04DC" w:rsidP="001F04DC">
      <w:pPr>
        <w:contextualSpacing/>
        <w:rPr>
          <w:rFonts w:ascii="Century" w:hAnsi="Century" w:cs="Pluto Cond Regular"/>
          <w:bCs/>
          <w:highlight w:val="yellow"/>
        </w:rPr>
      </w:pPr>
    </w:p>
    <w:p w14:paraId="4459DC0A" w14:textId="77777777" w:rsidR="009318F4" w:rsidRPr="001F04DC" w:rsidRDefault="009318F4" w:rsidP="001F04DC">
      <w:pPr>
        <w:contextualSpacing/>
        <w:rPr>
          <w:rFonts w:ascii="Century" w:hAnsi="Century" w:cs="Pluto Cond Regular"/>
          <w:bCs/>
          <w:highlight w:val="yellow"/>
        </w:rPr>
      </w:pPr>
    </w:p>
    <w:p w14:paraId="2DE60C1E" w14:textId="43C47C61" w:rsidR="001F04DC" w:rsidRPr="001F04DC" w:rsidRDefault="001F04DC" w:rsidP="006D2928">
      <w:pPr>
        <w:spacing w:after="0" w:line="240" w:lineRule="auto"/>
        <w:ind w:left="-284" w:hanging="11"/>
        <w:jc w:val="center"/>
        <w:rPr>
          <w:rFonts w:ascii="Century" w:hAnsi="Century" w:cs="Pluto Cond Regular"/>
          <w:b/>
          <w:bCs/>
          <w:u w:val="single"/>
        </w:rPr>
      </w:pPr>
      <w:r w:rsidRPr="001F04DC">
        <w:rPr>
          <w:rFonts w:ascii="Century" w:hAnsi="Century" w:cs="Pluto Cond Regular"/>
          <w:b/>
          <w:bCs/>
          <w:u w:val="single"/>
        </w:rPr>
        <w:t>RECOMENDACIONES PARA PRESENTACIÓN DE DOCUMENTOS CORRECTOS</w:t>
      </w:r>
    </w:p>
    <w:p w14:paraId="6D6B97BD" w14:textId="77777777" w:rsidR="001F04DC" w:rsidRPr="001F04DC" w:rsidRDefault="001F04DC" w:rsidP="006D2928">
      <w:pPr>
        <w:spacing w:line="240" w:lineRule="auto"/>
        <w:jc w:val="center"/>
        <w:rPr>
          <w:rFonts w:ascii="Century" w:hAnsi="Century" w:cs="Pluto Cond Regular"/>
          <w:b/>
          <w:bCs/>
          <w:u w:val="single"/>
        </w:rPr>
      </w:pPr>
      <w:r w:rsidRPr="001F04DC">
        <w:rPr>
          <w:rFonts w:ascii="Century" w:hAnsi="Century" w:cs="Pluto Cond Regular"/>
          <w:b/>
          <w:bCs/>
          <w:u w:val="single"/>
        </w:rPr>
        <w:t>ONG</w:t>
      </w:r>
    </w:p>
    <w:p w14:paraId="53A91A61" w14:textId="77777777" w:rsidR="001F04DC" w:rsidRPr="001F04DC" w:rsidRDefault="001F04DC" w:rsidP="001F04DC">
      <w:pPr>
        <w:spacing w:line="240" w:lineRule="auto"/>
        <w:jc w:val="center"/>
        <w:rPr>
          <w:rFonts w:ascii="Century" w:hAnsi="Century" w:cs="Pluto Cond Regular"/>
          <w:b/>
          <w:bCs/>
          <w:sz w:val="20"/>
          <w:szCs w:val="20"/>
        </w:rPr>
      </w:pPr>
    </w:p>
    <w:p w14:paraId="1965EAA9" w14:textId="77777777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Detallar nombres y apellidos completos del Representante legal y apoderado legal.</w:t>
      </w:r>
    </w:p>
    <w:p w14:paraId="75E80CB0" w14:textId="77777777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Detallar nombre, dirección, teléfono y correo electrónico de la ONG, completos y correctos.</w:t>
      </w:r>
    </w:p>
    <w:p w14:paraId="623BBE16" w14:textId="77777777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Completar todos los campos requeridos en los formularios.</w:t>
      </w:r>
    </w:p>
    <w:p w14:paraId="28F83F77" w14:textId="77777777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El Área de Actividad del formulario F-2RP se define de la siguiente manera:</w:t>
      </w:r>
    </w:p>
    <w:p w14:paraId="56A77A2B" w14:textId="77777777" w:rsidR="001F04DC" w:rsidRPr="001F04DC" w:rsidRDefault="001F04DC" w:rsidP="001F04DC">
      <w:pPr>
        <w:pStyle w:val="Prrafodelista"/>
        <w:numPr>
          <w:ilvl w:val="0"/>
          <w:numId w:val="19"/>
        </w:numPr>
        <w:ind w:left="426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Consultoría:  ONG</w:t>
      </w:r>
    </w:p>
    <w:p w14:paraId="01ED93E4" w14:textId="3AF7B40C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En el tipo de trámite del formulario F-1RP Y F-2RP se define por:</w:t>
      </w:r>
    </w:p>
    <w:p w14:paraId="124F356C" w14:textId="77777777" w:rsidR="001F04DC" w:rsidRPr="001F04DC" w:rsidRDefault="001F04DC" w:rsidP="001F04DC">
      <w:pPr>
        <w:pStyle w:val="Prrafodelista"/>
        <w:numPr>
          <w:ilvl w:val="0"/>
          <w:numId w:val="19"/>
        </w:numPr>
        <w:ind w:left="426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Inscripción: cuando el proceso se inicia con nuevo número de expediente porque realizo el registro electrónico</w:t>
      </w:r>
    </w:p>
    <w:p w14:paraId="707D2C4C" w14:textId="08BAB746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El formulario F-1RP debe ser llenado, firmado y sellado por el apoderado legal, en caso de que hubiese y de no existir, será por el representante legal.</w:t>
      </w:r>
    </w:p>
    <w:p w14:paraId="1F7AF763" w14:textId="4C3AFC57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En el formulario F-1RP debe detallar si es el Representante o el apoderado legal el que lleva el trámite, así como detallar el tipo de tramite si es inscripción o renovación.</w:t>
      </w:r>
    </w:p>
    <w:p w14:paraId="549A865E" w14:textId="3A8D53BB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Los formularios F-2RP, F-3RP, F-5RPdeben ser llenados, firmados y sellados por el representante legal.</w:t>
      </w:r>
    </w:p>
    <w:p w14:paraId="7015A050" w14:textId="00ED2232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Los documentos que tienen fecha de vencimiento, al momento de presentar el expediente deben estar vigentes, como ser: permiso de operación, licencias, solvencia fiscal, constancias, etc.</w:t>
      </w:r>
    </w:p>
    <w:p w14:paraId="7DA05061" w14:textId="5FEBC11E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Los códigos de rubro o el rubro seleccionado deben coincidir con la Personería Jurídica, el permiso de operación, licencias, etc.</w:t>
      </w:r>
    </w:p>
    <w:p w14:paraId="38327812" w14:textId="5FEC260C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El expediente debe presentarse debidamente foliado, en folder tamaño oficio y con fastener al lado.</w:t>
      </w:r>
    </w:p>
    <w:p w14:paraId="03352B33" w14:textId="77777777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En las auténticas se deben describir sumariamente el número de ID, RTN y cualquier otro número de documento, como ser: número de permiso de operación, numero de licencia, etc.</w:t>
      </w:r>
    </w:p>
    <w:p w14:paraId="1EB652F4" w14:textId="445639E4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Toda fotocopia debe ser autenticada y contener la media firma y sello azul del notario que da fe (Las firmas y sello deben ser originales, no se aceptaran copias ni escaneos de la firma y el sello de notario).</w:t>
      </w:r>
    </w:p>
    <w:p w14:paraId="31FEA3BA" w14:textId="05F04573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Regular"/>
        </w:rPr>
      </w:pPr>
      <w:r w:rsidRPr="001F04DC">
        <w:rPr>
          <w:rFonts w:ascii="Century" w:hAnsi="Century" w:cs="Pluto Cond Regular"/>
        </w:rPr>
        <w:t>Los formularios presentados deben ser de fecha anterior o igual a la fecha que el notario firma y sella la auténtica.</w:t>
      </w:r>
    </w:p>
    <w:p w14:paraId="10DBE207" w14:textId="77777777" w:rsidR="001F04DC" w:rsidRPr="001F04DC" w:rsidRDefault="001F04DC" w:rsidP="001F04DC">
      <w:pPr>
        <w:pStyle w:val="Prrafodelista"/>
        <w:numPr>
          <w:ilvl w:val="0"/>
          <w:numId w:val="20"/>
        </w:numPr>
        <w:spacing w:after="0" w:line="276" w:lineRule="auto"/>
        <w:ind w:left="0"/>
        <w:rPr>
          <w:rFonts w:ascii="Century" w:hAnsi="Century" w:cs="Pluto Cond Bold"/>
          <w:spacing w:val="1"/>
        </w:rPr>
      </w:pPr>
      <w:r w:rsidRPr="001F04DC">
        <w:rPr>
          <w:rFonts w:ascii="Century" w:hAnsi="Century" w:cs="Pluto Cond Regular"/>
        </w:rPr>
        <w:lastRenderedPageBreak/>
        <w:t xml:space="preserve">Para dudas o consultas enviar solicitud a: </w:t>
      </w:r>
      <w:hyperlink r:id="rId9" w:history="1">
        <w:r w:rsidRPr="001F04DC">
          <w:rPr>
            <w:rStyle w:val="Hipervnculo"/>
            <w:rFonts w:ascii="Century" w:hAnsi="Century" w:cs="Pluto Cond Regular"/>
          </w:rPr>
          <w:t>https://soporte.honducompras.gob.hn/solicitud/</w:t>
        </w:r>
      </w:hyperlink>
      <w:r w:rsidRPr="001F04DC">
        <w:rPr>
          <w:rFonts w:ascii="Century" w:hAnsi="Century" w:cs="Pluto Cond Regular"/>
        </w:rPr>
        <w:t xml:space="preserve"> con nombre completo y RTN de la empresa o persona natural y el número de expediente si tiene.</w:t>
      </w:r>
    </w:p>
    <w:p w14:paraId="0675504F" w14:textId="77777777" w:rsidR="00E60FD3" w:rsidRDefault="00E60FD3" w:rsidP="001F04DC">
      <w:pPr>
        <w:rPr>
          <w:rFonts w:ascii="Century" w:hAnsi="Century"/>
        </w:rPr>
      </w:pPr>
    </w:p>
    <w:p w14:paraId="3D5E5F74" w14:textId="77777777" w:rsidR="00E85DA0" w:rsidRDefault="00E85DA0" w:rsidP="001F04DC">
      <w:pPr>
        <w:rPr>
          <w:rFonts w:ascii="Century" w:hAnsi="Century"/>
        </w:rPr>
      </w:pPr>
    </w:p>
    <w:p w14:paraId="2B851361" w14:textId="77777777" w:rsidR="00E85DA0" w:rsidRPr="001F04DC" w:rsidRDefault="00E85DA0" w:rsidP="001F04DC">
      <w:pPr>
        <w:rPr>
          <w:rFonts w:ascii="Century" w:hAnsi="Century"/>
        </w:rPr>
      </w:pPr>
    </w:p>
    <w:sectPr w:rsidR="00E85DA0" w:rsidRPr="001F04DC" w:rsidSect="00354C41">
      <w:headerReference w:type="default" r:id="rId10"/>
      <w:footerReference w:type="default" r:id="rId11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8768" w14:textId="77777777" w:rsidR="0075109C" w:rsidRDefault="0075109C">
      <w:pPr>
        <w:spacing w:line="240" w:lineRule="auto"/>
      </w:pPr>
    </w:p>
  </w:endnote>
  <w:endnote w:type="continuationSeparator" w:id="0">
    <w:p w14:paraId="34BA993B" w14:textId="77777777" w:rsidR="0075109C" w:rsidRDefault="007510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to Cond Regular"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>Centro Cívico Gubernamental, Boulevard Fuerzas Armadas contiguo a Chiminike,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8E63" w14:textId="77777777" w:rsidR="0075109C" w:rsidRDefault="0075109C">
      <w:pPr>
        <w:spacing w:after="0"/>
      </w:pPr>
    </w:p>
  </w:footnote>
  <w:footnote w:type="continuationSeparator" w:id="0">
    <w:p w14:paraId="2A6E3C07" w14:textId="77777777" w:rsidR="0075109C" w:rsidRDefault="007510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202DC38" w:rsidR="003C2B3E" w:rsidRDefault="00173E27">
    <w:pPr>
      <w:pStyle w:val="Encabezado"/>
    </w:pP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12A9FD92">
          <wp:simplePos x="0" y="0"/>
          <wp:positionH relativeFrom="margin">
            <wp:align>center</wp:align>
          </wp:positionH>
          <wp:positionV relativeFrom="paragraph">
            <wp:posOffset>-101600</wp:posOffset>
          </wp:positionV>
          <wp:extent cx="1447165" cy="415925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8FA">
      <w:rPr>
        <w:noProof/>
      </w:rPr>
      <w:drawing>
        <wp:anchor distT="0" distB="0" distL="114300" distR="114300" simplePos="0" relativeHeight="251660288" behindDoc="0" locked="0" layoutInCell="1" allowOverlap="1" wp14:anchorId="4FE03BD6" wp14:editId="3A6FB0DA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8FA"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5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6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52A3C"/>
    <w:multiLevelType w:val="hybridMultilevel"/>
    <w:tmpl w:val="F83A755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1F5E"/>
    <w:multiLevelType w:val="hybridMultilevel"/>
    <w:tmpl w:val="5EC65D0C"/>
    <w:lvl w:ilvl="0" w:tplc="084A3BC4">
      <w:start w:val="1"/>
      <w:numFmt w:val="decimal"/>
      <w:lvlText w:val="%1-"/>
      <w:lvlJc w:val="left"/>
      <w:pPr>
        <w:ind w:left="720" w:hanging="360"/>
      </w:pPr>
      <w:rPr>
        <w:rFonts w:ascii="Century" w:hAnsi="Century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EC2278C"/>
    <w:multiLevelType w:val="hybridMultilevel"/>
    <w:tmpl w:val="BDACEF10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0"/>
  </w:num>
  <w:num w:numId="3" w16cid:durableId="2008705676">
    <w:abstractNumId w:val="13"/>
  </w:num>
  <w:num w:numId="4" w16cid:durableId="1321931803">
    <w:abstractNumId w:val="4"/>
  </w:num>
  <w:num w:numId="5" w16cid:durableId="696934135">
    <w:abstractNumId w:val="0"/>
  </w:num>
  <w:num w:numId="6" w16cid:durableId="1634602672">
    <w:abstractNumId w:val="5"/>
  </w:num>
  <w:num w:numId="7" w16cid:durableId="869798570">
    <w:abstractNumId w:val="3"/>
  </w:num>
  <w:num w:numId="8" w16cid:durableId="1313607662">
    <w:abstractNumId w:val="2"/>
  </w:num>
  <w:num w:numId="9" w16cid:durableId="287862506">
    <w:abstractNumId w:val="6"/>
  </w:num>
  <w:num w:numId="10" w16cid:durableId="518856455">
    <w:abstractNumId w:val="9"/>
  </w:num>
  <w:num w:numId="11" w16cid:durableId="975797486">
    <w:abstractNumId w:val="8"/>
  </w:num>
  <w:num w:numId="12" w16cid:durableId="364788765">
    <w:abstractNumId w:val="11"/>
  </w:num>
  <w:num w:numId="13" w16cid:durableId="480656660">
    <w:abstractNumId w:val="4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5"/>
    <w:lvlOverride w:ilvl="0">
      <w:startOverride w:val="1"/>
    </w:lvlOverride>
  </w:num>
  <w:num w:numId="16" w16cid:durableId="1033268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1277520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74197">
    <w:abstractNumId w:val="13"/>
  </w:num>
  <w:num w:numId="20" w16cid:durableId="7867818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3921942">
    <w:abstractNumId w:val="2"/>
  </w:num>
  <w:num w:numId="22" w16cid:durableId="1770005620">
    <w:abstractNumId w:val="12"/>
  </w:num>
  <w:num w:numId="23" w16cid:durableId="746733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25D"/>
    <w:rsid w:val="00097F74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3E27"/>
    <w:rsid w:val="001758B1"/>
    <w:rsid w:val="001B0B3B"/>
    <w:rsid w:val="001D0CEE"/>
    <w:rsid w:val="001D24AB"/>
    <w:rsid w:val="001E6056"/>
    <w:rsid w:val="001E6C87"/>
    <w:rsid w:val="001F04DC"/>
    <w:rsid w:val="0021099E"/>
    <w:rsid w:val="0022376D"/>
    <w:rsid w:val="00243EA0"/>
    <w:rsid w:val="00262944"/>
    <w:rsid w:val="00273981"/>
    <w:rsid w:val="002B22E0"/>
    <w:rsid w:val="002C0AB7"/>
    <w:rsid w:val="002D1A7C"/>
    <w:rsid w:val="002F4E7C"/>
    <w:rsid w:val="003053E0"/>
    <w:rsid w:val="00313E2C"/>
    <w:rsid w:val="00332383"/>
    <w:rsid w:val="00336294"/>
    <w:rsid w:val="00343013"/>
    <w:rsid w:val="00345004"/>
    <w:rsid w:val="00354C41"/>
    <w:rsid w:val="00361CBC"/>
    <w:rsid w:val="00377953"/>
    <w:rsid w:val="00383102"/>
    <w:rsid w:val="003A73B8"/>
    <w:rsid w:val="003C2B3E"/>
    <w:rsid w:val="003D24C3"/>
    <w:rsid w:val="0045673B"/>
    <w:rsid w:val="00472F5A"/>
    <w:rsid w:val="00494EFF"/>
    <w:rsid w:val="004D00CD"/>
    <w:rsid w:val="004E0CFF"/>
    <w:rsid w:val="004E3839"/>
    <w:rsid w:val="005220FE"/>
    <w:rsid w:val="00542198"/>
    <w:rsid w:val="00543969"/>
    <w:rsid w:val="005940E3"/>
    <w:rsid w:val="00597B87"/>
    <w:rsid w:val="0060431D"/>
    <w:rsid w:val="00620D05"/>
    <w:rsid w:val="006301C3"/>
    <w:rsid w:val="0064155B"/>
    <w:rsid w:val="0065658B"/>
    <w:rsid w:val="00660503"/>
    <w:rsid w:val="0066335B"/>
    <w:rsid w:val="00663ECA"/>
    <w:rsid w:val="006678B3"/>
    <w:rsid w:val="00684199"/>
    <w:rsid w:val="006948E6"/>
    <w:rsid w:val="006B2813"/>
    <w:rsid w:val="006D2928"/>
    <w:rsid w:val="006D3846"/>
    <w:rsid w:val="006F2279"/>
    <w:rsid w:val="006F25F5"/>
    <w:rsid w:val="0070080A"/>
    <w:rsid w:val="00734E9B"/>
    <w:rsid w:val="0075109C"/>
    <w:rsid w:val="007950F9"/>
    <w:rsid w:val="007E760F"/>
    <w:rsid w:val="007F7322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3DC8"/>
    <w:rsid w:val="00904F20"/>
    <w:rsid w:val="009318F4"/>
    <w:rsid w:val="009348FA"/>
    <w:rsid w:val="00936432"/>
    <w:rsid w:val="00953CEF"/>
    <w:rsid w:val="0096051D"/>
    <w:rsid w:val="00963C7D"/>
    <w:rsid w:val="009713FB"/>
    <w:rsid w:val="0097216D"/>
    <w:rsid w:val="009A395A"/>
    <w:rsid w:val="009B1337"/>
    <w:rsid w:val="009B4B83"/>
    <w:rsid w:val="009C515E"/>
    <w:rsid w:val="009D6562"/>
    <w:rsid w:val="00A02759"/>
    <w:rsid w:val="00A126B3"/>
    <w:rsid w:val="00A2495A"/>
    <w:rsid w:val="00A354BF"/>
    <w:rsid w:val="00A87179"/>
    <w:rsid w:val="00AC17ED"/>
    <w:rsid w:val="00AD1333"/>
    <w:rsid w:val="00AE3EDE"/>
    <w:rsid w:val="00B10CB4"/>
    <w:rsid w:val="00B24FA7"/>
    <w:rsid w:val="00B27E30"/>
    <w:rsid w:val="00B4698F"/>
    <w:rsid w:val="00B5516D"/>
    <w:rsid w:val="00B80BF0"/>
    <w:rsid w:val="00B83E1C"/>
    <w:rsid w:val="00B8410C"/>
    <w:rsid w:val="00BC5CD8"/>
    <w:rsid w:val="00BC5EFC"/>
    <w:rsid w:val="00BE2DF2"/>
    <w:rsid w:val="00BF0638"/>
    <w:rsid w:val="00C15894"/>
    <w:rsid w:val="00C3453E"/>
    <w:rsid w:val="00C45300"/>
    <w:rsid w:val="00C523C6"/>
    <w:rsid w:val="00C61A69"/>
    <w:rsid w:val="00C654E9"/>
    <w:rsid w:val="00C72004"/>
    <w:rsid w:val="00CA336E"/>
    <w:rsid w:val="00CA673A"/>
    <w:rsid w:val="00D00177"/>
    <w:rsid w:val="00D116DF"/>
    <w:rsid w:val="00D161CA"/>
    <w:rsid w:val="00D32152"/>
    <w:rsid w:val="00D34814"/>
    <w:rsid w:val="00D40851"/>
    <w:rsid w:val="00D52552"/>
    <w:rsid w:val="00D873C7"/>
    <w:rsid w:val="00DA02B8"/>
    <w:rsid w:val="00DB1C83"/>
    <w:rsid w:val="00DB421F"/>
    <w:rsid w:val="00DC684D"/>
    <w:rsid w:val="00E12F8D"/>
    <w:rsid w:val="00E1430B"/>
    <w:rsid w:val="00E301B1"/>
    <w:rsid w:val="00E35819"/>
    <w:rsid w:val="00E54CBB"/>
    <w:rsid w:val="00E555C3"/>
    <w:rsid w:val="00E60FD3"/>
    <w:rsid w:val="00E66FD7"/>
    <w:rsid w:val="00E85DA0"/>
    <w:rsid w:val="00EB5E62"/>
    <w:rsid w:val="00EB675F"/>
    <w:rsid w:val="00EC1426"/>
    <w:rsid w:val="00ED7F6B"/>
    <w:rsid w:val="00EF21AB"/>
    <w:rsid w:val="00EF30F8"/>
    <w:rsid w:val="00EF69C8"/>
    <w:rsid w:val="00F01D2A"/>
    <w:rsid w:val="00F31026"/>
    <w:rsid w:val="00F57ABC"/>
    <w:rsid w:val="00F74507"/>
    <w:rsid w:val="00F755B0"/>
    <w:rsid w:val="00F90D16"/>
    <w:rsid w:val="00FA08A7"/>
    <w:rsid w:val="00FC19E7"/>
    <w:rsid w:val="00FD1AE0"/>
    <w:rsid w:val="00FE05E8"/>
    <w:rsid w:val="00FE06B6"/>
    <w:rsid w:val="00FE4B00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17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r1.sefin.gob.hn/TGR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porte.honducompras.gob.hn/solicitud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830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35</cp:revision>
  <cp:lastPrinted>2022-05-31T22:46:00Z</cp:lastPrinted>
  <dcterms:created xsi:type="dcterms:W3CDTF">2022-09-09T20:10:00Z</dcterms:created>
  <dcterms:modified xsi:type="dcterms:W3CDTF">2023-04-28T17:30:00Z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